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3F" w:rsidRPr="0091693F" w:rsidRDefault="0091693F" w:rsidP="0091693F">
      <w:pPr>
        <w:pStyle w:val="titre1gram"/>
        <w:rPr>
          <w:lang w:val="it-IT" w:eastAsia="fr-FR"/>
        </w:rPr>
      </w:pPr>
      <w:r w:rsidRPr="0091693F">
        <w:rPr>
          <w:lang w:val="it-IT" w:eastAsia="fr-FR"/>
        </w:rPr>
        <w:t xml:space="preserve">Con Slow </w:t>
      </w:r>
      <w:proofErr w:type="spellStart"/>
      <w:r w:rsidRPr="0091693F">
        <w:rPr>
          <w:lang w:val="it-IT" w:eastAsia="fr-FR"/>
        </w:rPr>
        <w:t>Food</w:t>
      </w:r>
      <w:proofErr w:type="spellEnd"/>
      <w:r w:rsidRPr="0091693F">
        <w:rPr>
          <w:lang w:val="it-IT" w:eastAsia="fr-FR"/>
        </w:rPr>
        <w:t xml:space="preserve"> arrivano a Milano migliaia di giovani contadini da tutto il </w:t>
      </w:r>
      <w:proofErr w:type="gramStart"/>
      <w:r w:rsidRPr="0091693F">
        <w:rPr>
          <w:lang w:val="it-IT" w:eastAsia="fr-FR"/>
        </w:rPr>
        <w:t>mondo</w:t>
      </w:r>
      <w:proofErr w:type="gramEnd"/>
    </w:p>
    <w:p w:rsidR="0091693F" w:rsidRPr="0091693F" w:rsidRDefault="0091693F" w:rsidP="0091693F">
      <w:pPr>
        <w:rPr>
          <w:rFonts w:cs="Baskerville"/>
          <w:lang w:val="it-IT" w:eastAsia="fr-FR"/>
        </w:rPr>
      </w:pPr>
    </w:p>
    <w:p w:rsidR="0091693F" w:rsidRPr="0091693F" w:rsidRDefault="0091693F" w:rsidP="0091693F">
      <w:pPr>
        <w:rPr>
          <w:rFonts w:cs="Baskerville"/>
          <w:lang w:val="it-IT" w:eastAsia="fr-FR"/>
        </w:rPr>
        <w:sectPr w:rsidR="0091693F" w:rsidRPr="0091693F" w:rsidSect="0091693F">
          <w:pgSz w:w="11900" w:h="16840"/>
          <w:pgMar w:top="709" w:right="1417" w:bottom="1417" w:left="1417" w:header="708" w:footer="708" w:gutter="0"/>
          <w:cols w:space="708"/>
        </w:sectPr>
      </w:pPr>
    </w:p>
    <w:p w:rsidR="0091693F" w:rsidRDefault="0091693F" w:rsidP="0091693F">
      <w:pPr>
        <w:spacing w:after="120"/>
        <w:rPr>
          <w:rFonts w:cs="Baskerville"/>
          <w:lang w:val="it-IT" w:eastAsia="fr-FR"/>
        </w:rPr>
      </w:pPr>
      <w:r w:rsidRPr="0091693F">
        <w:rPr>
          <w:rFonts w:cs="Baskerville"/>
          <w:lang w:val="it-IT" w:eastAsia="fr-FR"/>
        </w:rPr>
        <w:lastRenderedPageBreak/>
        <w:t xml:space="preserve">Riunire per Expo migliaia di contadini, allevatori, pescatori, pastori. </w:t>
      </w:r>
      <w:proofErr w:type="gramStart"/>
      <w:r w:rsidRPr="0091693F">
        <w:rPr>
          <w:rFonts w:cs="Baskerville"/>
          <w:lang w:val="it-IT" w:eastAsia="fr-FR"/>
        </w:rPr>
        <w:t>Tutti sotto i quarant'anni e provenienti "da tutti gli angoli del mondo"</w:t>
      </w:r>
      <w:proofErr w:type="gramEnd"/>
      <w:r w:rsidRPr="0091693F">
        <w:rPr>
          <w:rFonts w:cs="Baskerville"/>
          <w:lang w:val="it-IT" w:eastAsia="fr-FR"/>
        </w:rPr>
        <w:t xml:space="preserve">. L'appuntamento è per un grande raduno a Milano dal 3 al 6 ottobre. E' questa la sfida che Slow </w:t>
      </w:r>
      <w:proofErr w:type="spellStart"/>
      <w:r w:rsidRPr="0091693F">
        <w:rPr>
          <w:rFonts w:cs="Baskerville"/>
          <w:lang w:val="it-IT" w:eastAsia="fr-FR"/>
        </w:rPr>
        <w:t>Food</w:t>
      </w:r>
      <w:proofErr w:type="spellEnd"/>
      <w:r w:rsidRPr="0091693F">
        <w:rPr>
          <w:rFonts w:cs="Baskerville"/>
          <w:lang w:val="it-IT" w:eastAsia="fr-FR"/>
        </w:rPr>
        <w:t xml:space="preserve"> con il suo fondatore Carlo Petrini ha presentato a Palazzo Marino per l'Esposizione universale. Con un "appello" mondiale rivolto a tutti </w:t>
      </w:r>
      <w:proofErr w:type="gramStart"/>
      <w:r w:rsidRPr="0091693F">
        <w:rPr>
          <w:rFonts w:cs="Baskerville"/>
          <w:lang w:val="it-IT" w:eastAsia="fr-FR"/>
        </w:rPr>
        <w:t>coloro</w:t>
      </w:r>
      <w:proofErr w:type="gramEnd"/>
      <w:r w:rsidRPr="0091693F">
        <w:rPr>
          <w:rFonts w:cs="Baskerville"/>
          <w:lang w:val="it-IT" w:eastAsia="fr-FR"/>
        </w:rPr>
        <w:t xml:space="preserve"> che producono cibo: "Lasciate per qualche giorno i vostri campi, le vostre barche, le vostre cucine e venite a Milano per riunirvi, condividere le vostre idee, fare sentire a tutti le risposte che il mondo sta cercando e che mai troverà senza ascoltarvi. </w:t>
      </w:r>
      <w:proofErr w:type="gramStart"/>
      <w:r w:rsidRPr="0091693F">
        <w:rPr>
          <w:rFonts w:cs="Baskerville"/>
          <w:lang w:val="it-IT" w:eastAsia="fr-FR"/>
        </w:rPr>
        <w:t>Noi vi aspettiamo, Milano vi aspetta".</w:t>
      </w:r>
      <w:proofErr w:type="gramEnd"/>
    </w:p>
    <w:p w:rsidR="0091693F" w:rsidRDefault="0091693F" w:rsidP="0091693F">
      <w:pPr>
        <w:spacing w:after="120"/>
        <w:rPr>
          <w:rFonts w:cs="Baskerville"/>
          <w:lang w:val="it-IT" w:eastAsia="fr-FR"/>
        </w:rPr>
      </w:pPr>
      <w:r w:rsidRPr="0091693F">
        <w:rPr>
          <w:rFonts w:cs="Baskerville"/>
          <w:lang w:val="it-IT" w:eastAsia="fr-FR"/>
        </w:rPr>
        <w:t>Un "</w:t>
      </w:r>
      <w:proofErr w:type="spellStart"/>
      <w:r w:rsidRPr="0091693F">
        <w:rPr>
          <w:rFonts w:cs="Baskerville"/>
          <w:lang w:val="it-IT" w:eastAsia="fr-FR"/>
        </w:rPr>
        <w:t>tam</w:t>
      </w:r>
      <w:proofErr w:type="spellEnd"/>
      <w:r w:rsidRPr="0091693F">
        <w:rPr>
          <w:rFonts w:cs="Baskerville"/>
          <w:lang w:val="it-IT" w:eastAsia="fr-FR"/>
        </w:rPr>
        <w:t xml:space="preserve"> </w:t>
      </w:r>
      <w:proofErr w:type="spellStart"/>
      <w:r w:rsidRPr="0091693F">
        <w:rPr>
          <w:rFonts w:cs="Baskerville"/>
          <w:lang w:val="it-IT" w:eastAsia="fr-FR"/>
        </w:rPr>
        <w:t>tam</w:t>
      </w:r>
      <w:proofErr w:type="spellEnd"/>
      <w:r w:rsidRPr="0091693F">
        <w:rPr>
          <w:rFonts w:cs="Baskerville"/>
          <w:lang w:val="it-IT" w:eastAsia="fr-FR"/>
        </w:rPr>
        <w:t xml:space="preserve"> che </w:t>
      </w:r>
      <w:proofErr w:type="gramStart"/>
      <w:r w:rsidRPr="0091693F">
        <w:rPr>
          <w:rFonts w:cs="Baskerville"/>
          <w:lang w:val="it-IT" w:eastAsia="fr-FR"/>
        </w:rPr>
        <w:t>da correrà</w:t>
      </w:r>
      <w:proofErr w:type="gramEnd"/>
      <w:r w:rsidRPr="0091693F">
        <w:rPr>
          <w:rFonts w:cs="Baskerville"/>
          <w:lang w:val="it-IT" w:eastAsia="fr-FR"/>
        </w:rPr>
        <w:t xml:space="preserve"> per il mondo" attraverso la rete di Terra Madre, "che conta più di 6mila comunità", ha spiegato Petrini. I contadini di tutto il mondo sono invitati per il 3 ottobre per un primo raduno al Forum di Assago, per poi partecipare a </w:t>
      </w:r>
      <w:proofErr w:type="gramStart"/>
      <w:r w:rsidRPr="0091693F">
        <w:rPr>
          <w:rFonts w:cs="Baskerville"/>
          <w:lang w:val="it-IT" w:eastAsia="fr-FR"/>
        </w:rPr>
        <w:t>una</w:t>
      </w:r>
      <w:proofErr w:type="gramEnd"/>
      <w:r w:rsidRPr="0091693F">
        <w:rPr>
          <w:rFonts w:cs="Baskerville"/>
          <w:lang w:val="it-IT" w:eastAsia="fr-FR"/>
        </w:rPr>
        <w:t xml:space="preserve"> tre giorni di incontri e festa da concludere sul sito. "Faccio un augurio sincero al mio Paese - ha detto Petrini - perché questi sei mesi </w:t>
      </w:r>
      <w:proofErr w:type="gramStart"/>
      <w:r w:rsidRPr="0091693F">
        <w:rPr>
          <w:rFonts w:cs="Baskerville"/>
          <w:lang w:val="it-IT" w:eastAsia="fr-FR"/>
        </w:rPr>
        <w:t>possano</w:t>
      </w:r>
      <w:proofErr w:type="gramEnd"/>
      <w:r w:rsidRPr="0091693F">
        <w:rPr>
          <w:rFonts w:cs="Baskerville"/>
          <w:lang w:val="it-IT" w:eastAsia="fr-FR"/>
        </w:rPr>
        <w:t xml:space="preserve"> rappresentare per l'Italia un momento di buona immagine. </w:t>
      </w:r>
      <w:proofErr w:type="gramStart"/>
      <w:r w:rsidRPr="0091693F">
        <w:rPr>
          <w:rFonts w:cs="Baskerville"/>
          <w:lang w:val="it-IT" w:eastAsia="fr-FR"/>
        </w:rPr>
        <w:t>Tutto il peggio lo abbiamo già visto"</w:t>
      </w:r>
      <w:proofErr w:type="gramEnd"/>
      <w:r w:rsidRPr="0091693F">
        <w:rPr>
          <w:rFonts w:cs="Baskerville"/>
          <w:lang w:val="it-IT" w:eastAsia="fr-FR"/>
        </w:rPr>
        <w:t xml:space="preserve">. Allo stesso modo "spero che Expo non si riduca a rappresentare solo gli interessi delle grandi industrie, ma abbia la sensibilità per ascoltare gli umili, perché sono quelli che garantiscono il pane di oggi e di domani e chiedono rispetto e di poter lavorare serenamente: guai a quel sistema alimentare che li distrugge", ha detto </w:t>
      </w:r>
      <w:proofErr w:type="gramStart"/>
      <w:r w:rsidRPr="0091693F">
        <w:rPr>
          <w:rFonts w:cs="Baskerville"/>
          <w:lang w:val="it-IT" w:eastAsia="fr-FR"/>
        </w:rPr>
        <w:t>ribadendo</w:t>
      </w:r>
      <w:proofErr w:type="gramEnd"/>
      <w:r w:rsidRPr="0091693F">
        <w:rPr>
          <w:rFonts w:cs="Baskerville"/>
          <w:lang w:val="it-IT" w:eastAsia="fr-FR"/>
        </w:rPr>
        <w:t xml:space="preserve"> le richieste rivolte il mese scorso all'Hangar Bicocca.</w:t>
      </w:r>
    </w:p>
    <w:p w:rsidR="0091693F" w:rsidRPr="0091693F" w:rsidRDefault="0091693F" w:rsidP="0091693F">
      <w:pPr>
        <w:spacing w:after="120"/>
        <w:rPr>
          <w:rFonts w:cs="Baskerville"/>
          <w:lang w:val="it-IT" w:eastAsia="fr-FR"/>
        </w:rPr>
      </w:pPr>
      <w:r w:rsidRPr="0091693F">
        <w:rPr>
          <w:rFonts w:cs="Baskerville"/>
          <w:lang w:val="it-IT" w:eastAsia="fr-FR"/>
        </w:rPr>
        <w:t xml:space="preserve">"Spero che in Expo - ha detto ancora - si possa leggere la storia civile di questo Paese attraverso le sue bellezze, realizzate anche grazie alle decime pagate da contadini e artigiani a nobili e vescovi". Per questo a Expo "portiamo l'esperienza della rete di Terra Madre, nata a Torino nel 2004 con delegazioni da </w:t>
      </w:r>
      <w:proofErr w:type="gramStart"/>
      <w:r w:rsidRPr="0091693F">
        <w:rPr>
          <w:rFonts w:cs="Baskerville"/>
          <w:lang w:val="it-IT" w:eastAsia="fr-FR"/>
        </w:rPr>
        <w:t>80</w:t>
      </w:r>
      <w:proofErr w:type="gramEnd"/>
      <w:r w:rsidRPr="0091693F">
        <w:rPr>
          <w:rFonts w:cs="Baskerville"/>
          <w:lang w:val="it-IT" w:eastAsia="fr-FR"/>
        </w:rPr>
        <w:t xml:space="preserve"> Paesi che nel 2014 erano già 170, con legami che non hanno magari valore politico e mediatico ma sono una realtà che si rafforza giorno dopo giorno". Così "se al</w:t>
      </w:r>
      <w:bookmarkStart w:id="0" w:name="_GoBack"/>
      <w:bookmarkEnd w:id="0"/>
      <w:r w:rsidRPr="0091693F">
        <w:rPr>
          <w:rFonts w:cs="Baskerville"/>
          <w:lang w:val="it-IT" w:eastAsia="fr-FR"/>
        </w:rPr>
        <w:t xml:space="preserve"> centro di Expo non ci sono i veri protagonisti, nasce con una </w:t>
      </w:r>
      <w:proofErr w:type="gramStart"/>
      <w:r w:rsidRPr="0091693F">
        <w:rPr>
          <w:rFonts w:cs="Baskerville"/>
          <w:lang w:val="it-IT" w:eastAsia="fr-FR"/>
        </w:rPr>
        <w:t>carenza</w:t>
      </w:r>
      <w:proofErr w:type="gramEnd"/>
      <w:r w:rsidRPr="0091693F">
        <w:rPr>
          <w:rFonts w:cs="Baskerville"/>
          <w:lang w:val="it-IT" w:eastAsia="fr-FR"/>
        </w:rPr>
        <w:t xml:space="preserve"> che segna il limite di questa grandissima manifestazione" perché "le migliaia di produzioni locali sono la vera multinazionale del mondo che sfama il pianeta".</w:t>
      </w:r>
    </w:p>
    <w:p w:rsidR="0091693F" w:rsidRPr="0091693F" w:rsidRDefault="0091693F" w:rsidP="0091693F">
      <w:pPr>
        <w:spacing w:after="120"/>
        <w:rPr>
          <w:rFonts w:cs="Baskerville"/>
          <w:lang w:val="it-IT" w:eastAsia="fr-FR"/>
        </w:rPr>
      </w:pPr>
      <w:r w:rsidRPr="0091693F">
        <w:rPr>
          <w:rFonts w:cs="Baskerville"/>
          <w:lang w:val="it-IT" w:eastAsia="fr-FR"/>
        </w:rPr>
        <w:t xml:space="preserve">Di qui la "chiamata a raccolta" per venire a Expo "da ogni angolo del mondo, dalle Ande come dalla sperduta Africa" per dire che "è giusto che stiano bene tutti e che ci sia rispetto e un prezzo giusto per il loro lavoro" e "per fare in modo che Expo sia </w:t>
      </w:r>
      <w:proofErr w:type="gramStart"/>
      <w:r w:rsidRPr="0091693F">
        <w:rPr>
          <w:rFonts w:cs="Baskerville"/>
          <w:lang w:val="it-IT" w:eastAsia="fr-FR"/>
        </w:rPr>
        <w:t>sobrio</w:t>
      </w:r>
      <w:proofErr w:type="gramEnd"/>
      <w:r w:rsidRPr="0091693F">
        <w:rPr>
          <w:rFonts w:cs="Baskerville"/>
          <w:lang w:val="it-IT" w:eastAsia="fr-FR"/>
        </w:rPr>
        <w:t xml:space="preserve">". Per renderlo possibile, la richiesta di Petrini rivolta a "questa città generosa" </w:t>
      </w:r>
      <w:proofErr w:type="spellStart"/>
      <w:proofErr w:type="gramStart"/>
      <w:r w:rsidRPr="0091693F">
        <w:rPr>
          <w:rFonts w:cs="Baskerville"/>
          <w:lang w:val="it-IT" w:eastAsia="fr-FR"/>
        </w:rPr>
        <w:t>e'</w:t>
      </w:r>
      <w:proofErr w:type="spellEnd"/>
      <w:proofErr w:type="gramEnd"/>
      <w:r w:rsidRPr="0091693F">
        <w:rPr>
          <w:rFonts w:cs="Baskerville"/>
          <w:lang w:val="it-IT" w:eastAsia="fr-FR"/>
        </w:rPr>
        <w:t xml:space="preserve"> "di permettere a un contadino dell'Africa di poter venire a Expo. Chiediamo a tutti di sostenere la nostra iniziativa: chi ha un reddito medio di 50 euro al mese come può permetterselo? Potremo farcela con un'operazione di ospitalità diffusa in città. </w:t>
      </w:r>
      <w:proofErr w:type="gramStart"/>
      <w:r w:rsidRPr="0091693F">
        <w:rPr>
          <w:rFonts w:cs="Baskerville"/>
          <w:lang w:val="it-IT" w:eastAsia="fr-FR"/>
        </w:rPr>
        <w:t>In questo momento, vincere la violenza con la generosità è l'arma più potente che abbiamo fra le mani".</w:t>
      </w:r>
      <w:proofErr w:type="gramEnd"/>
    </w:p>
    <w:p w:rsidR="0091693F" w:rsidRPr="0091693F" w:rsidRDefault="0091693F" w:rsidP="0091693F">
      <w:pPr>
        <w:spacing w:after="120"/>
        <w:rPr>
          <w:rFonts w:cs="Baskerville"/>
          <w:lang w:val="it-IT" w:eastAsia="fr-FR"/>
        </w:rPr>
      </w:pPr>
      <w:r w:rsidRPr="0091693F">
        <w:rPr>
          <w:rFonts w:cs="Baskerville"/>
          <w:lang w:val="it-IT" w:eastAsia="fr-FR"/>
        </w:rPr>
        <w:t>Petrini si è detto "un po' sgomento" dall'inchiesta di Firenze. "</w:t>
      </w:r>
      <w:proofErr w:type="gramStart"/>
      <w:r w:rsidRPr="0091693F">
        <w:rPr>
          <w:rFonts w:cs="Baskerville"/>
          <w:lang w:val="it-IT" w:eastAsia="fr-FR"/>
        </w:rPr>
        <w:t>Ma</w:t>
      </w:r>
      <w:proofErr w:type="gramEnd"/>
      <w:r w:rsidRPr="0091693F">
        <w:rPr>
          <w:rFonts w:cs="Baskerville"/>
          <w:lang w:val="it-IT" w:eastAsia="fr-FR"/>
        </w:rPr>
        <w:t xml:space="preserve"> ricordo che alla preparazione dell'evento stanno lavorando in migliaia e meritano rispetto". E la contestata presenza di un colosso dei fast </w:t>
      </w:r>
      <w:proofErr w:type="spellStart"/>
      <w:r w:rsidRPr="0091693F">
        <w:rPr>
          <w:rFonts w:cs="Baskerville"/>
          <w:lang w:val="it-IT" w:eastAsia="fr-FR"/>
        </w:rPr>
        <w:t>food</w:t>
      </w:r>
      <w:proofErr w:type="spellEnd"/>
      <w:r w:rsidRPr="0091693F">
        <w:rPr>
          <w:rFonts w:cs="Baskerville"/>
          <w:lang w:val="it-IT" w:eastAsia="fr-FR"/>
        </w:rPr>
        <w:t xml:space="preserve"> come McDonald's a Expo Milano 2015 "non stupisce" il fondatore di Slow </w:t>
      </w:r>
      <w:proofErr w:type="spellStart"/>
      <w:r w:rsidRPr="0091693F">
        <w:rPr>
          <w:rFonts w:cs="Baskerville"/>
          <w:lang w:val="it-IT" w:eastAsia="fr-FR"/>
        </w:rPr>
        <w:t>Food</w:t>
      </w:r>
      <w:proofErr w:type="spellEnd"/>
      <w:r w:rsidRPr="0091693F">
        <w:rPr>
          <w:rFonts w:cs="Baskerville"/>
          <w:lang w:val="it-IT" w:eastAsia="fr-FR"/>
        </w:rPr>
        <w:t xml:space="preserve">. Che però si dice "amareggiato" </w:t>
      </w:r>
      <w:proofErr w:type="gramStart"/>
      <w:r w:rsidRPr="0091693F">
        <w:rPr>
          <w:rFonts w:cs="Baskerville"/>
          <w:lang w:val="it-IT" w:eastAsia="fr-FR"/>
        </w:rPr>
        <w:t>per il fatto che</w:t>
      </w:r>
      <w:proofErr w:type="gramEnd"/>
      <w:r w:rsidRPr="0091693F">
        <w:rPr>
          <w:rFonts w:cs="Baskerville"/>
          <w:lang w:val="it-IT" w:eastAsia="fr-FR"/>
        </w:rPr>
        <w:t xml:space="preserve"> la campagna di McDonald's abbia il patrocinio da parte del ministero per le Politiche agricole. "L'Expo è un contenitore e quindi ci </w:t>
      </w:r>
      <w:proofErr w:type="gramStart"/>
      <w:r w:rsidRPr="0091693F">
        <w:rPr>
          <w:rFonts w:cs="Baskerville"/>
          <w:lang w:val="it-IT" w:eastAsia="fr-FR"/>
        </w:rPr>
        <w:t>sono</w:t>
      </w:r>
      <w:proofErr w:type="gramEnd"/>
      <w:r w:rsidRPr="0091693F">
        <w:rPr>
          <w:rFonts w:cs="Baskerville"/>
          <w:lang w:val="it-IT" w:eastAsia="fr-FR"/>
        </w:rPr>
        <w:t xml:space="preserve"> realtà diverse", ha detto Petrini. "Noi portiamo i nostri messaggi. Nello specifico fa specie il patrocinio del ministero</w:t>
      </w:r>
      <w:proofErr w:type="gramStart"/>
      <w:r w:rsidRPr="0091693F">
        <w:rPr>
          <w:rFonts w:cs="Baskerville"/>
          <w:lang w:val="it-IT" w:eastAsia="fr-FR"/>
        </w:rPr>
        <w:t>"</w:t>
      </w:r>
      <w:proofErr w:type="gramEnd"/>
    </w:p>
    <w:p w:rsidR="0091693F" w:rsidRDefault="0091693F" w:rsidP="0091693F">
      <w:pPr>
        <w:rPr>
          <w:rFonts w:ascii="Times" w:hAnsi="Times"/>
          <w:sz w:val="20"/>
          <w:szCs w:val="20"/>
          <w:lang w:val="it-IT" w:eastAsia="fr-FR"/>
        </w:rPr>
        <w:sectPr w:rsidR="0091693F" w:rsidSect="0091693F">
          <w:type w:val="continuous"/>
          <w:pgSz w:w="11900" w:h="16840"/>
          <w:pgMar w:top="1418" w:right="1418" w:bottom="1418" w:left="1418" w:header="709" w:footer="709" w:gutter="0"/>
          <w:lnNumType w:countBy="5" w:restart="newSection"/>
          <w:cols w:space="708"/>
        </w:sectPr>
      </w:pPr>
      <w:r w:rsidRPr="0091693F">
        <w:rPr>
          <w:rFonts w:ascii="Times" w:hAnsi="Times"/>
          <w:sz w:val="20"/>
          <w:szCs w:val="20"/>
          <w:lang w:val="it-IT" w:eastAsia="fr-FR"/>
        </w:rPr>
        <w:t xml:space="preserve">. </w:t>
      </w:r>
    </w:p>
    <w:p w:rsidR="0091693F" w:rsidRPr="0091693F" w:rsidRDefault="0091693F" w:rsidP="0091693F">
      <w:pPr>
        <w:rPr>
          <w:rFonts w:ascii="Times" w:hAnsi="Times"/>
          <w:sz w:val="20"/>
          <w:szCs w:val="20"/>
          <w:lang w:val="it-IT" w:eastAsia="fr-FR"/>
        </w:rPr>
      </w:pPr>
    </w:p>
    <w:p w:rsidR="0091693F" w:rsidRDefault="0091693F" w:rsidP="0091693F">
      <w:pPr>
        <w:jc w:val="right"/>
        <w:rPr>
          <w:i/>
          <w:iCs/>
          <w:lang w:val="it-IT"/>
        </w:rPr>
      </w:pPr>
      <w:r w:rsidRPr="0091693F">
        <w:rPr>
          <w:rFonts w:ascii="Times" w:hAnsi="Times"/>
          <w:sz w:val="20"/>
          <w:szCs w:val="20"/>
          <w:lang w:val="it-IT" w:eastAsia="fr-FR"/>
        </w:rPr>
        <w:t xml:space="preserve">20 marzo 2015 </w:t>
      </w:r>
      <w:r>
        <w:rPr>
          <w:i/>
          <w:iCs/>
          <w:lang w:val="it-IT"/>
        </w:rPr>
        <w:t>La Repubblica</w:t>
      </w:r>
    </w:p>
    <w:p w:rsidR="0091693F" w:rsidRDefault="0091693F" w:rsidP="0091693F">
      <w:hyperlink r:id="rId6" w:history="1">
        <w:r w:rsidRPr="00CE394E">
          <w:rPr>
            <w:rStyle w:val="Lienhypertexte"/>
          </w:rPr>
          <w:t>http://milano.repubblica.it/cronaca/2015/03/20/news/expo_slow_food_porta_a_milano_migliaia_di_giovani_contadini_petrini_amareggiato_per_il_patrocinio_a_mcdonald_s_-110048469/</w:t>
        </w:r>
      </w:hyperlink>
    </w:p>
    <w:sectPr w:rsidR="0091693F" w:rsidSect="0091693F">
      <w:type w:val="continuous"/>
      <w:pgSz w:w="11900" w:h="16840"/>
      <w:pgMar w:top="1417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3F"/>
    <w:rsid w:val="00000273"/>
    <w:rsid w:val="000A52B8"/>
    <w:rsid w:val="000B67C2"/>
    <w:rsid w:val="00123C5E"/>
    <w:rsid w:val="00154091"/>
    <w:rsid w:val="001739C7"/>
    <w:rsid w:val="00211CC2"/>
    <w:rsid w:val="00225A3C"/>
    <w:rsid w:val="00271EA8"/>
    <w:rsid w:val="00297C4C"/>
    <w:rsid w:val="002E12C2"/>
    <w:rsid w:val="003877CE"/>
    <w:rsid w:val="003943AA"/>
    <w:rsid w:val="003A70AB"/>
    <w:rsid w:val="003F72F6"/>
    <w:rsid w:val="00406678"/>
    <w:rsid w:val="00457E38"/>
    <w:rsid w:val="00464EE1"/>
    <w:rsid w:val="005118B0"/>
    <w:rsid w:val="00530AC1"/>
    <w:rsid w:val="0059126C"/>
    <w:rsid w:val="005D08FF"/>
    <w:rsid w:val="005D145B"/>
    <w:rsid w:val="005F188B"/>
    <w:rsid w:val="006541DD"/>
    <w:rsid w:val="00665BAB"/>
    <w:rsid w:val="00693F32"/>
    <w:rsid w:val="006D4ABA"/>
    <w:rsid w:val="006D5BEB"/>
    <w:rsid w:val="006F7B84"/>
    <w:rsid w:val="00724C87"/>
    <w:rsid w:val="00747529"/>
    <w:rsid w:val="00752503"/>
    <w:rsid w:val="00787A8F"/>
    <w:rsid w:val="007910CA"/>
    <w:rsid w:val="007A5D7A"/>
    <w:rsid w:val="007D7A70"/>
    <w:rsid w:val="00815EC6"/>
    <w:rsid w:val="00887DD9"/>
    <w:rsid w:val="00895DE1"/>
    <w:rsid w:val="00900FEB"/>
    <w:rsid w:val="0091693F"/>
    <w:rsid w:val="00967D48"/>
    <w:rsid w:val="009B3CAD"/>
    <w:rsid w:val="009C30EB"/>
    <w:rsid w:val="009D0B58"/>
    <w:rsid w:val="00A132C6"/>
    <w:rsid w:val="00A21A85"/>
    <w:rsid w:val="00A40F93"/>
    <w:rsid w:val="00AA162A"/>
    <w:rsid w:val="00B34BB4"/>
    <w:rsid w:val="00B82A40"/>
    <w:rsid w:val="00B912CE"/>
    <w:rsid w:val="00BC3116"/>
    <w:rsid w:val="00BC7EDF"/>
    <w:rsid w:val="00C3463D"/>
    <w:rsid w:val="00C56D72"/>
    <w:rsid w:val="00C72CAB"/>
    <w:rsid w:val="00D53EA3"/>
    <w:rsid w:val="00E0432A"/>
    <w:rsid w:val="00EA4262"/>
    <w:rsid w:val="00EA51A0"/>
    <w:rsid w:val="00ED7931"/>
    <w:rsid w:val="00F17A14"/>
    <w:rsid w:val="00F63FAD"/>
    <w:rsid w:val="00F71C03"/>
    <w:rsid w:val="00FB4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90F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paragraph" w:styleId="Titre1">
    <w:name w:val="heading 1"/>
    <w:basedOn w:val="Normal"/>
    <w:link w:val="Titre1Car"/>
    <w:uiPriority w:val="9"/>
    <w:qFormat/>
    <w:rsid w:val="0091693F"/>
    <w:pPr>
      <w:spacing w:before="100" w:beforeAutospacing="1" w:after="119"/>
      <w:jc w:val="left"/>
      <w:outlineLvl w:val="0"/>
    </w:pPr>
    <w:rPr>
      <w:rFonts w:ascii="Times" w:hAnsi="Times" w:cstheme="minorBidi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91693F"/>
    <w:rPr>
      <w:rFonts w:ascii="Times" w:hAnsi="Times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1693F"/>
    <w:pPr>
      <w:spacing w:before="100" w:beforeAutospacing="1" w:after="119"/>
      <w:jc w:val="left"/>
    </w:pPr>
    <w:rPr>
      <w:rFonts w:ascii="Times" w:hAnsi="Times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91693F"/>
    <w:rPr>
      <w:color w:val="0000FF" w:themeColor="hyperlink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9169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paragraph" w:styleId="Titre1">
    <w:name w:val="heading 1"/>
    <w:basedOn w:val="Normal"/>
    <w:link w:val="Titre1Car"/>
    <w:uiPriority w:val="9"/>
    <w:qFormat/>
    <w:rsid w:val="0091693F"/>
    <w:pPr>
      <w:spacing w:before="100" w:beforeAutospacing="1" w:after="119"/>
      <w:jc w:val="left"/>
      <w:outlineLvl w:val="0"/>
    </w:pPr>
    <w:rPr>
      <w:rFonts w:ascii="Times" w:hAnsi="Times" w:cstheme="minorBidi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91693F"/>
    <w:rPr>
      <w:rFonts w:ascii="Times" w:hAnsi="Times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1693F"/>
    <w:pPr>
      <w:spacing w:before="100" w:beforeAutospacing="1" w:after="119"/>
      <w:jc w:val="left"/>
    </w:pPr>
    <w:rPr>
      <w:rFonts w:ascii="Times" w:hAnsi="Times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91693F"/>
    <w:rPr>
      <w:color w:val="0000FF" w:themeColor="hyperlink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916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3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03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7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milano.repubblica.it/cronaca/2015/03/20/news/expo_slow_food_porta_a_milano_migliaia_di_giovani_contadini_petrini_amareggiato_per_il_patrocinio_a_mcdonald_s_-110048469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627</Words>
  <Characters>3454</Characters>
  <Application>Microsoft Macintosh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PREVOST</dc:creator>
  <cp:keywords/>
  <dc:description/>
  <cp:lastModifiedBy>Damien PREVOST</cp:lastModifiedBy>
  <cp:revision>1</cp:revision>
  <dcterms:created xsi:type="dcterms:W3CDTF">2015-04-16T19:22:00Z</dcterms:created>
  <dcterms:modified xsi:type="dcterms:W3CDTF">2015-04-16T19:26:00Z</dcterms:modified>
</cp:coreProperties>
</file>